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3348" w14:textId="3143147F" w:rsidR="00747436" w:rsidRDefault="00747436" w:rsidP="00747436">
      <w:pPr>
        <w:pStyle w:val="NormalWeb"/>
        <w:jc w:val="both"/>
        <w:rPr>
          <w:rStyle w:val="lev"/>
        </w:rPr>
      </w:pPr>
    </w:p>
    <w:p w14:paraId="047877F3" w14:textId="77777777" w:rsidR="00747436" w:rsidRDefault="00747436" w:rsidP="00747436">
      <w:pPr>
        <w:pStyle w:val="NormalWeb"/>
        <w:jc w:val="both"/>
        <w:rPr>
          <w:rStyle w:val="lev"/>
        </w:rPr>
      </w:pPr>
    </w:p>
    <w:p w14:paraId="171051B6" w14:textId="7C1EEF0B" w:rsidR="00E06DAA" w:rsidRPr="00D27CED" w:rsidRDefault="00E06DAA" w:rsidP="00D27CED">
      <w:pPr>
        <w:pStyle w:val="NormalWeb"/>
        <w:jc w:val="center"/>
        <w:rPr>
          <w:rStyle w:val="lev"/>
          <w:sz w:val="28"/>
          <w:szCs w:val="28"/>
        </w:rPr>
      </w:pPr>
    </w:p>
    <w:p w14:paraId="49C569EA" w14:textId="2056E909" w:rsidR="00D27CED" w:rsidRPr="00D27CED" w:rsidRDefault="00D27CED" w:rsidP="00D27CED">
      <w:pPr>
        <w:pStyle w:val="NormalWeb"/>
        <w:jc w:val="center"/>
        <w:rPr>
          <w:rStyle w:val="lev"/>
          <w:sz w:val="28"/>
          <w:szCs w:val="28"/>
        </w:rPr>
      </w:pPr>
      <w:r w:rsidRPr="00D27CED">
        <w:rPr>
          <w:rStyle w:val="lev"/>
          <w:sz w:val="28"/>
          <w:szCs w:val="28"/>
        </w:rPr>
        <w:t>Poste Infirmier</w:t>
      </w:r>
      <w:r w:rsidR="002033CC">
        <w:rPr>
          <w:rStyle w:val="lev"/>
          <w:sz w:val="28"/>
          <w:szCs w:val="28"/>
        </w:rPr>
        <w:t>(e)</w:t>
      </w:r>
      <w:r w:rsidRPr="00D27CED">
        <w:rPr>
          <w:rStyle w:val="lev"/>
          <w:sz w:val="28"/>
          <w:szCs w:val="28"/>
        </w:rPr>
        <w:t xml:space="preserve"> </w:t>
      </w:r>
      <w:r w:rsidR="00392BE3">
        <w:rPr>
          <w:rStyle w:val="lev"/>
          <w:sz w:val="28"/>
          <w:szCs w:val="28"/>
        </w:rPr>
        <w:t>à temps complet en CDI</w:t>
      </w:r>
    </w:p>
    <w:p w14:paraId="184EDB18" w14:textId="77777777" w:rsidR="00D27CED" w:rsidRDefault="00D27CED" w:rsidP="00747436">
      <w:pPr>
        <w:pStyle w:val="NormalWeb"/>
        <w:jc w:val="both"/>
        <w:rPr>
          <w:rStyle w:val="lev"/>
        </w:rPr>
      </w:pPr>
    </w:p>
    <w:p w14:paraId="7D5E50D8" w14:textId="5D4ACE14" w:rsidR="00E06DAA" w:rsidRPr="00E06DAA" w:rsidRDefault="00E06DAA" w:rsidP="00747436">
      <w:pPr>
        <w:pStyle w:val="NormalWeb"/>
        <w:jc w:val="both"/>
        <w:rPr>
          <w:rStyle w:val="lev"/>
          <w:color w:val="538135" w:themeColor="accent6" w:themeShade="BF"/>
        </w:rPr>
      </w:pPr>
      <w:r w:rsidRPr="00E06DAA">
        <w:rPr>
          <w:rStyle w:val="lev"/>
          <w:color w:val="538135" w:themeColor="accent6" w:themeShade="BF"/>
        </w:rPr>
        <w:t xml:space="preserve">LE GROUPE : </w:t>
      </w:r>
    </w:p>
    <w:p w14:paraId="458411DC" w14:textId="681B60D2" w:rsidR="00747436" w:rsidRDefault="00747436" w:rsidP="00747436">
      <w:pPr>
        <w:pStyle w:val="NormalWeb"/>
        <w:jc w:val="both"/>
      </w:pPr>
      <w:r>
        <w:rPr>
          <w:rStyle w:val="lev"/>
        </w:rPr>
        <w:t>MEDICHARME</w:t>
      </w:r>
      <w:r>
        <w:t>, créé en 2015, est spécialisé dans la gestion et l’exploitation des établissements d’hébergement pour personnes âgées dépendantes et non-dépendantes. Acteur reconnu, nous exploitons aujourd’hui 30 établissements en France de type EHPAD, Foyer Accueil Médicalisé et Résidences Services Séniors.</w:t>
      </w:r>
    </w:p>
    <w:p w14:paraId="76AE0F64" w14:textId="77777777" w:rsidR="00747436" w:rsidRDefault="00747436" w:rsidP="00747436">
      <w:pPr>
        <w:pStyle w:val="NormalWeb"/>
        <w:jc w:val="both"/>
      </w:pPr>
      <w:r>
        <w:rPr>
          <w:rStyle w:val="lev"/>
        </w:rPr>
        <w:t>MEDICHARME</w:t>
      </w:r>
      <w:r>
        <w:t>, se veut un acteur de proximité respectueux des particularismes locaux et offrant aux résidents la continuité d’une existence digne et paisible. Les structures sont toutes animées par un personnel dévoué vivant le « bien vieillir » au quotidien dans chaque geste médical, chaque attention contrant une dépendance naissante.</w:t>
      </w:r>
    </w:p>
    <w:p w14:paraId="0E9173CE" w14:textId="77777777" w:rsidR="00747436" w:rsidRPr="00E06DAA" w:rsidRDefault="00747436" w:rsidP="00747436">
      <w:pPr>
        <w:pStyle w:val="NormalWeb"/>
        <w:rPr>
          <w:color w:val="538135" w:themeColor="accent6" w:themeShade="BF"/>
        </w:rPr>
      </w:pPr>
      <w:r w:rsidRPr="00E06DAA">
        <w:rPr>
          <w:rStyle w:val="lev"/>
          <w:color w:val="538135" w:themeColor="accent6" w:themeShade="BF"/>
        </w:rPr>
        <w:t>L’ETABLISSEMENT :</w:t>
      </w:r>
    </w:p>
    <w:p w14:paraId="439DF3A0" w14:textId="69A36EE4" w:rsidR="00747436" w:rsidRDefault="00747436" w:rsidP="00747436">
      <w:pPr>
        <w:pStyle w:val="NormalWeb"/>
        <w:jc w:val="both"/>
      </w:pPr>
      <w:r>
        <w:rPr>
          <w:rStyle w:val="lev"/>
        </w:rPr>
        <w:t xml:space="preserve">Située </w:t>
      </w:r>
      <w:r w:rsidR="00392BE3">
        <w:rPr>
          <w:rStyle w:val="lev"/>
        </w:rPr>
        <w:t>au centre-ville de Villeneuve sur lot</w:t>
      </w:r>
      <w:r>
        <w:t>, l’</w:t>
      </w:r>
      <w:r>
        <w:rPr>
          <w:rStyle w:val="lev"/>
        </w:rPr>
        <w:t xml:space="preserve">EHPAD la </w:t>
      </w:r>
      <w:r w:rsidR="00392BE3">
        <w:rPr>
          <w:rStyle w:val="lev"/>
        </w:rPr>
        <w:t>R</w:t>
      </w:r>
      <w:r>
        <w:rPr>
          <w:rStyle w:val="lev"/>
        </w:rPr>
        <w:t xml:space="preserve">ésidence </w:t>
      </w:r>
      <w:r w:rsidR="00392BE3">
        <w:rPr>
          <w:rStyle w:val="lev"/>
        </w:rPr>
        <w:t>de Beurre</w:t>
      </w:r>
      <w:r>
        <w:t xml:space="preserve"> vous accueille dans un cadre verdoyant, paisible et de taille humaine (</w:t>
      </w:r>
      <w:r w:rsidR="00392BE3">
        <w:t>4</w:t>
      </w:r>
      <w:r>
        <w:t xml:space="preserve">7 places). </w:t>
      </w:r>
      <w:r>
        <w:rPr>
          <w:rStyle w:val="lev"/>
        </w:rPr>
        <w:t>Ouverte sur un beau jardin</w:t>
      </w:r>
      <w:r>
        <w:t>, bénéficiant d’une jolie luminosité jusque dans son restaurant et disposant de belles chambres spacieuses, la résidence M</w:t>
      </w:r>
      <w:r w:rsidR="007E5B01">
        <w:t>EDICHARME</w:t>
      </w:r>
      <w:r>
        <w:t xml:space="preserve"> du Lac est un </w:t>
      </w:r>
      <w:r>
        <w:rPr>
          <w:rStyle w:val="lev"/>
        </w:rPr>
        <w:t>véritable havre de paix</w:t>
      </w:r>
      <w:r>
        <w:t xml:space="preserve"> pour les personnes âgées voulant profiter de la vie en toute sérénité.</w:t>
      </w:r>
    </w:p>
    <w:p w14:paraId="11821A6D" w14:textId="1D8CC6E4" w:rsidR="00747436" w:rsidRDefault="00747436" w:rsidP="00747436">
      <w:pPr>
        <w:pStyle w:val="NormalWeb"/>
        <w:jc w:val="both"/>
      </w:pPr>
      <w:r>
        <w:t xml:space="preserve">Dans ce contexte, nous recherchons pour nos remplacements d’été un poste Infirmier </w:t>
      </w:r>
      <w:r w:rsidR="005149AB">
        <w:t xml:space="preserve">à temps complet en contrat à durée indéterminée. </w:t>
      </w:r>
    </w:p>
    <w:p w14:paraId="473C84F7" w14:textId="77777777" w:rsidR="00747436" w:rsidRPr="00E06DAA" w:rsidRDefault="00747436" w:rsidP="00747436">
      <w:pPr>
        <w:pStyle w:val="NormalWeb"/>
        <w:jc w:val="both"/>
        <w:rPr>
          <w:color w:val="538135" w:themeColor="accent6" w:themeShade="BF"/>
        </w:rPr>
      </w:pPr>
      <w:r w:rsidRPr="00E06DAA">
        <w:rPr>
          <w:rStyle w:val="lev"/>
          <w:color w:val="538135" w:themeColor="accent6" w:themeShade="BF"/>
        </w:rPr>
        <w:t>OBJECTIFS :</w:t>
      </w:r>
    </w:p>
    <w:p w14:paraId="77C5C880" w14:textId="77777777" w:rsidR="00747436" w:rsidRDefault="00747436" w:rsidP="00747436">
      <w:pPr>
        <w:pStyle w:val="NormalWeb"/>
        <w:jc w:val="both"/>
      </w:pPr>
      <w:r>
        <w:t>L’infirmier(e) s’occupe du maintien, de l’amélioration de l’état de santé morale et physique ainsi que de l’autonomie des résidents en leur prodiguant des soins.</w:t>
      </w:r>
    </w:p>
    <w:p w14:paraId="79A9CF5B" w14:textId="77777777" w:rsidR="00747436" w:rsidRPr="00E06DAA" w:rsidRDefault="00747436" w:rsidP="00747436">
      <w:pPr>
        <w:pStyle w:val="NormalWeb"/>
        <w:rPr>
          <w:color w:val="538135" w:themeColor="accent6" w:themeShade="BF"/>
        </w:rPr>
      </w:pPr>
      <w:r w:rsidRPr="00E06DAA">
        <w:rPr>
          <w:rStyle w:val="lev"/>
          <w:color w:val="538135" w:themeColor="accent6" w:themeShade="BF"/>
        </w:rPr>
        <w:t>MISSIONS :</w:t>
      </w:r>
    </w:p>
    <w:p w14:paraId="0284D5D1" w14:textId="16FB54D5" w:rsidR="00747436" w:rsidRDefault="00747436" w:rsidP="00747436">
      <w:pPr>
        <w:pStyle w:val="NormalWeb"/>
      </w:pPr>
      <w:r>
        <w:rPr>
          <w:rStyle w:val="Accentuation"/>
        </w:rPr>
        <w:t>1. Prise en charge du résident :</w:t>
      </w:r>
    </w:p>
    <w:p w14:paraId="3D0B5ADD" w14:textId="36914A9F" w:rsidR="00747436" w:rsidRDefault="00747436" w:rsidP="00747436">
      <w:pPr>
        <w:pStyle w:val="NormalWeb"/>
      </w:pPr>
      <w:r>
        <w:t>Recueillir les données cliniques, les besoins et les attentes des résidents,</w:t>
      </w:r>
      <w:r>
        <w:br/>
        <w:t>Participer à l’élaboration du projet personnalisé des résidents,</w:t>
      </w:r>
      <w:r>
        <w:br/>
        <w:t>Coordonner et organiser les soins des résidents,</w:t>
      </w:r>
    </w:p>
    <w:p w14:paraId="7EE888C7" w14:textId="39D44463" w:rsidR="00D27CED" w:rsidRDefault="00D27CED" w:rsidP="00747436">
      <w:pPr>
        <w:pStyle w:val="NormalWeb"/>
      </w:pPr>
    </w:p>
    <w:p w14:paraId="1F505AD1" w14:textId="68B8B706" w:rsidR="00D27CED" w:rsidRDefault="00D27CED" w:rsidP="00747436">
      <w:pPr>
        <w:pStyle w:val="NormalWeb"/>
      </w:pPr>
    </w:p>
    <w:p w14:paraId="11525CBD" w14:textId="1FBC864B" w:rsidR="00D27CED" w:rsidRDefault="00D27CED" w:rsidP="00747436">
      <w:pPr>
        <w:pStyle w:val="NormalWeb"/>
      </w:pPr>
    </w:p>
    <w:p w14:paraId="1E78B79A" w14:textId="77777777" w:rsidR="00D27CED" w:rsidRDefault="00D27CED" w:rsidP="00747436">
      <w:pPr>
        <w:pStyle w:val="NormalWeb"/>
      </w:pPr>
    </w:p>
    <w:p w14:paraId="77A9A301" w14:textId="77777777" w:rsidR="00747436" w:rsidRDefault="00747436" w:rsidP="00747436">
      <w:pPr>
        <w:pStyle w:val="NormalWeb"/>
      </w:pPr>
      <w:r>
        <w:rPr>
          <w:rStyle w:val="Accentuation"/>
        </w:rPr>
        <w:t>2. La logistique :</w:t>
      </w:r>
    </w:p>
    <w:p w14:paraId="064DBB04" w14:textId="1BD78836" w:rsidR="00E06DAA" w:rsidRPr="00D27CED" w:rsidRDefault="00747436" w:rsidP="00747436">
      <w:pPr>
        <w:pStyle w:val="NormalWeb"/>
        <w:rPr>
          <w:rStyle w:val="Accentuation"/>
          <w:i w:val="0"/>
          <w:iCs w:val="0"/>
        </w:rPr>
      </w:pPr>
      <w:r>
        <w:t>Entretenir et veiller au bon fonctionnement du matériel de soins d’urgence,</w:t>
      </w:r>
      <w:r>
        <w:br/>
        <w:t>Gérer et contrôler les produits, les matériels et les dispositifs médicaux,</w:t>
      </w:r>
      <w:r>
        <w:br/>
        <w:t>Veiller à la bonne utilisation des matériels à risques (DASRI),</w:t>
      </w:r>
      <w:r>
        <w:br/>
        <w:t>Suivre la transmission sécurisée de la prescription médicale</w:t>
      </w:r>
      <w:r>
        <w:br/>
        <w:t>Préparer les piluliers, distribuer ou contrôler (circuit du médicament)</w:t>
      </w:r>
    </w:p>
    <w:p w14:paraId="31D5ECD5" w14:textId="5FE599E4" w:rsidR="00747436" w:rsidRDefault="00747436" w:rsidP="00747436">
      <w:pPr>
        <w:pStyle w:val="NormalWeb"/>
      </w:pPr>
      <w:r>
        <w:rPr>
          <w:rStyle w:val="Accentuation"/>
        </w:rPr>
        <w:t>3. L’information, la formation et la communication :</w:t>
      </w:r>
    </w:p>
    <w:p w14:paraId="76EB8722" w14:textId="77777777" w:rsidR="00747436" w:rsidRDefault="00747436" w:rsidP="00747436">
      <w:pPr>
        <w:pStyle w:val="NormalWeb"/>
      </w:pPr>
      <w:r>
        <w:t>Participer et favoriser le travail d’équipe pluridisciplinaire et interdisciplinaire,</w:t>
      </w:r>
      <w:r>
        <w:br/>
        <w:t>Contribuer aux transmissions</w:t>
      </w:r>
      <w:r>
        <w:br/>
        <w:t>Accueillir et participer à l’intégration des nouveaux collaborateurs,</w:t>
      </w:r>
    </w:p>
    <w:p w14:paraId="44AC28CD" w14:textId="77777777" w:rsidR="00747436" w:rsidRDefault="00747436" w:rsidP="00747436">
      <w:pPr>
        <w:pStyle w:val="NormalWeb"/>
      </w:pPr>
      <w:r>
        <w:rPr>
          <w:rStyle w:val="Accentuation"/>
        </w:rPr>
        <w:t>4. Hygiène et sécurité :</w:t>
      </w:r>
    </w:p>
    <w:p w14:paraId="1BA60748" w14:textId="77777777" w:rsidR="00747436" w:rsidRDefault="00747436" w:rsidP="00747436">
      <w:pPr>
        <w:pStyle w:val="NormalWeb"/>
      </w:pPr>
      <w:r>
        <w:t>Veiller à l’application des bonnes pratiques professionnelles d’hygiène</w:t>
      </w:r>
    </w:p>
    <w:p w14:paraId="4B722195" w14:textId="77777777" w:rsidR="00747436" w:rsidRDefault="00747436" w:rsidP="00747436">
      <w:pPr>
        <w:pStyle w:val="NormalWeb"/>
      </w:pPr>
      <w:r>
        <w:rPr>
          <w:rStyle w:val="Accentuation"/>
        </w:rPr>
        <w:t>5. Politique de bientraitance de l’établissement</w:t>
      </w:r>
    </w:p>
    <w:p w14:paraId="747F3574" w14:textId="77777777" w:rsidR="00747436" w:rsidRDefault="00747436" w:rsidP="00747436">
      <w:pPr>
        <w:pStyle w:val="NormalWeb"/>
      </w:pPr>
      <w:r>
        <w:t>Garantir le respect de la politique de Bientraitance de l’établissement,</w:t>
      </w:r>
    </w:p>
    <w:p w14:paraId="4F32ABA9" w14:textId="6D47A6BB" w:rsidR="00747436" w:rsidRPr="00E06DAA" w:rsidRDefault="00747436" w:rsidP="00747436">
      <w:pPr>
        <w:pStyle w:val="NormalWeb"/>
        <w:rPr>
          <w:color w:val="538135" w:themeColor="accent6" w:themeShade="BF"/>
        </w:rPr>
      </w:pPr>
      <w:r w:rsidRPr="00E06DAA">
        <w:rPr>
          <w:rStyle w:val="lev"/>
          <w:color w:val="538135" w:themeColor="accent6" w:themeShade="BF"/>
        </w:rPr>
        <w:t>PROFIL</w:t>
      </w:r>
      <w:r w:rsidR="00E06DAA" w:rsidRPr="00E06DAA">
        <w:rPr>
          <w:rStyle w:val="lev"/>
          <w:color w:val="538135" w:themeColor="accent6" w:themeShade="BF"/>
        </w:rPr>
        <w:t xml:space="preserve"> </w:t>
      </w:r>
      <w:r w:rsidRPr="00E06DAA">
        <w:rPr>
          <w:rStyle w:val="lev"/>
          <w:color w:val="538135" w:themeColor="accent6" w:themeShade="BF"/>
        </w:rPr>
        <w:t>:</w:t>
      </w:r>
    </w:p>
    <w:p w14:paraId="65F04A6F" w14:textId="0279BEDA" w:rsidR="00747436" w:rsidRDefault="00747436" w:rsidP="00747436">
      <w:pPr>
        <w:pStyle w:val="NormalWeb"/>
      </w:pPr>
      <w:r>
        <w:t xml:space="preserve">Diplôme d’Etat d’Infirmier </w:t>
      </w:r>
    </w:p>
    <w:p w14:paraId="7DF2C69B" w14:textId="1B4EA555" w:rsidR="00747436" w:rsidRDefault="00747436" w:rsidP="00747436">
      <w:pPr>
        <w:pStyle w:val="NormalWeb"/>
      </w:pPr>
      <w:r>
        <w:rPr>
          <w:rStyle w:val="Accentuation"/>
        </w:rPr>
        <w:t>AVANTAGES :</w:t>
      </w:r>
      <w:r>
        <w:br/>
        <w:t>• Possibilité de reprise d’ancienneté</w:t>
      </w:r>
      <w:r>
        <w:br/>
        <w:t>• Equipe familiale et soudée</w:t>
      </w:r>
    </w:p>
    <w:p w14:paraId="1E491C36" w14:textId="6B7F34AB" w:rsidR="00306560" w:rsidRDefault="00747436" w:rsidP="00306560">
      <w:pPr>
        <w:pStyle w:val="NormalWeb"/>
        <w:jc w:val="both"/>
      </w:pPr>
      <w:r>
        <w:rPr>
          <w:rStyle w:val="lev"/>
        </w:rPr>
        <w:t>La structure recherche des personnes bienveillantes et sérieuses avec idéalement une première expérience auprès des personnes âgées.</w:t>
      </w:r>
    </w:p>
    <w:p w14:paraId="2E9A7ED4" w14:textId="3C60879C" w:rsidR="00747436" w:rsidRDefault="00306560" w:rsidP="00306560">
      <w:pPr>
        <w:pStyle w:val="NormalWeb"/>
        <w:jc w:val="both"/>
      </w:pPr>
      <w:r>
        <w:rPr>
          <w:rStyle w:val="lev"/>
        </w:rPr>
        <w:t>Salaire : 2</w:t>
      </w:r>
      <w:r w:rsidR="005149AB">
        <w:rPr>
          <w:rStyle w:val="lev"/>
        </w:rPr>
        <w:t>033</w:t>
      </w:r>
      <w:r>
        <w:rPr>
          <w:rStyle w:val="lev"/>
        </w:rPr>
        <w:t>.44 € bruts mensuel (</w:t>
      </w:r>
      <w:r w:rsidR="005149AB">
        <w:rPr>
          <w:rStyle w:val="lev"/>
        </w:rPr>
        <w:t xml:space="preserve">hors </w:t>
      </w:r>
      <w:r>
        <w:rPr>
          <w:rStyle w:val="lev"/>
        </w:rPr>
        <w:t>SEGUR</w:t>
      </w:r>
      <w:r w:rsidR="005149AB">
        <w:rPr>
          <w:rStyle w:val="lev"/>
        </w:rPr>
        <w:t>, indemnités de dimanche et jour férié</w:t>
      </w:r>
      <w:r>
        <w:rPr>
          <w:rStyle w:val="lev"/>
        </w:rPr>
        <w:t>)</w:t>
      </w:r>
    </w:p>
    <w:p w14:paraId="780052CB" w14:textId="061D175C" w:rsidR="00747436" w:rsidRDefault="00747436" w:rsidP="00747436">
      <w:pPr>
        <w:pStyle w:val="NormalWeb"/>
        <w:jc w:val="both"/>
        <w:rPr>
          <w:rStyle w:val="lev"/>
        </w:rPr>
      </w:pPr>
      <w:r>
        <w:rPr>
          <w:rStyle w:val="lev"/>
        </w:rPr>
        <w:t xml:space="preserve">Date de début prévue : A partir du </w:t>
      </w:r>
      <w:r w:rsidR="005149AB">
        <w:rPr>
          <w:rStyle w:val="lev"/>
        </w:rPr>
        <w:t xml:space="preserve">09 Novembre </w:t>
      </w:r>
      <w:r>
        <w:rPr>
          <w:rStyle w:val="lev"/>
        </w:rPr>
        <w:t>2021</w:t>
      </w:r>
    </w:p>
    <w:p w14:paraId="2515D20E" w14:textId="77777777" w:rsidR="00367FF2" w:rsidRPr="00367FF2" w:rsidRDefault="00367FF2" w:rsidP="00747436">
      <w:pPr>
        <w:pStyle w:val="NormalWeb"/>
        <w:jc w:val="both"/>
        <w:rPr>
          <w:rStyle w:val="lev"/>
          <w:sz w:val="14"/>
          <w:szCs w:val="14"/>
        </w:rPr>
      </w:pPr>
    </w:p>
    <w:p w14:paraId="3EAE40D0" w14:textId="5A4559C8" w:rsidR="00367FF2" w:rsidRPr="00367FF2" w:rsidRDefault="00367FF2" w:rsidP="00747436">
      <w:pPr>
        <w:pStyle w:val="NormalWeb"/>
        <w:jc w:val="both"/>
        <w:rPr>
          <w:i/>
          <w:iCs/>
          <w:color w:val="538135" w:themeColor="accent6" w:themeShade="BF"/>
        </w:rPr>
      </w:pPr>
      <w:r w:rsidRPr="00367FF2">
        <w:rPr>
          <w:rStyle w:val="lev"/>
          <w:i/>
          <w:iCs/>
          <w:color w:val="538135" w:themeColor="accent6" w:themeShade="BF"/>
        </w:rPr>
        <w:t>Si vous êtes intéressé(e), merci de nous contacter au 05.53.70.40.63 ou par mail : rce.beurre.lalanne@orange.fr</w:t>
      </w:r>
    </w:p>
    <w:p w14:paraId="1FF18A93" w14:textId="77777777" w:rsidR="00CD780E" w:rsidRDefault="00CD780E"/>
    <w:sectPr w:rsidR="00CD780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2849" w14:textId="77777777" w:rsidR="00E06DAA" w:rsidRDefault="00E06DAA" w:rsidP="00E06DAA">
      <w:pPr>
        <w:spacing w:after="0" w:line="240" w:lineRule="auto"/>
      </w:pPr>
      <w:r>
        <w:separator/>
      </w:r>
    </w:p>
  </w:endnote>
  <w:endnote w:type="continuationSeparator" w:id="0">
    <w:p w14:paraId="1977B753" w14:textId="77777777" w:rsidR="00E06DAA" w:rsidRDefault="00E06DAA" w:rsidP="00E0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8077" w14:textId="3C4BC6C3" w:rsidR="00E06DAA" w:rsidRPr="00E06DAA" w:rsidRDefault="00E06DAA" w:rsidP="00E06DAA">
    <w:pPr>
      <w:rPr>
        <w:rFonts w:ascii="Arial" w:eastAsia="Calibri" w:hAnsi="Arial" w:cs="Arial"/>
        <w:i/>
        <w:iCs/>
        <w:noProof/>
        <w:sz w:val="20"/>
        <w:szCs w:val="20"/>
        <w:lang w:eastAsia="fr-FR"/>
      </w:rPr>
    </w:pPr>
    <w:r w:rsidRPr="00E06DAA">
      <w:rPr>
        <w:rFonts w:ascii="Arial" w:eastAsia="Calibri" w:hAnsi="Arial" w:cs="Arial"/>
        <w:i/>
        <w:iCs/>
        <w:noProof/>
        <w:sz w:val="20"/>
        <w:szCs w:val="20"/>
        <w:lang w:eastAsia="fr-FR"/>
      </w:rPr>
      <w:t xml:space="preserve">Résidence </w:t>
    </w:r>
    <w:r w:rsidR="00274DC2">
      <w:rPr>
        <w:rFonts w:ascii="Arial" w:eastAsia="Calibri" w:hAnsi="Arial" w:cs="Arial"/>
        <w:i/>
        <w:iCs/>
        <w:noProof/>
        <w:sz w:val="20"/>
        <w:szCs w:val="20"/>
        <w:lang w:eastAsia="fr-FR"/>
      </w:rPr>
      <w:t>de Beurre</w:t>
    </w:r>
    <w:r w:rsidRPr="00E06DAA">
      <w:rPr>
        <w:rFonts w:ascii="Arial" w:eastAsia="Calibri" w:hAnsi="Arial" w:cs="Arial"/>
        <w:i/>
        <w:iCs/>
        <w:noProof/>
        <w:sz w:val="20"/>
        <w:szCs w:val="20"/>
        <w:lang w:eastAsia="fr-FR"/>
      </w:rPr>
      <w:t> :</w:t>
    </w:r>
    <w:r w:rsidR="00274DC2">
      <w:rPr>
        <w:rFonts w:ascii="Arial" w:eastAsia="Calibri" w:hAnsi="Arial" w:cs="Arial"/>
        <w:i/>
        <w:iCs/>
        <w:noProof/>
        <w:sz w:val="20"/>
        <w:szCs w:val="20"/>
        <w:lang w:eastAsia="fr-FR"/>
      </w:rPr>
      <w:t xml:space="preserve"> Rue René Chabrié</w:t>
    </w:r>
    <w:r w:rsidRPr="00E06DAA">
      <w:rPr>
        <w:rFonts w:ascii="Arial" w:eastAsia="Calibri" w:hAnsi="Arial" w:cs="Arial"/>
        <w:i/>
        <w:iCs/>
        <w:noProof/>
        <w:sz w:val="20"/>
        <w:szCs w:val="20"/>
        <w:lang w:eastAsia="fr-FR"/>
      </w:rPr>
      <w:t xml:space="preserve"> – </w:t>
    </w:r>
    <w:r w:rsidR="00274DC2">
      <w:rPr>
        <w:rFonts w:ascii="Arial" w:eastAsia="Calibri" w:hAnsi="Arial" w:cs="Arial"/>
        <w:i/>
        <w:iCs/>
        <w:noProof/>
        <w:sz w:val="20"/>
        <w:szCs w:val="20"/>
        <w:lang w:eastAsia="fr-FR"/>
      </w:rPr>
      <w:t xml:space="preserve">47300 VILLENEUVE SUR LOT </w:t>
    </w:r>
    <w:r w:rsidRPr="00E06DAA">
      <w:rPr>
        <w:rFonts w:ascii="Arial" w:eastAsia="Calibri" w:hAnsi="Arial" w:cs="Arial"/>
        <w:i/>
        <w:iCs/>
        <w:noProof/>
        <w:sz w:val="20"/>
        <w:szCs w:val="20"/>
        <w:lang w:eastAsia="fr-FR"/>
      </w:rPr>
      <w:t xml:space="preserve"> – 05 53 </w:t>
    </w:r>
    <w:r w:rsidR="00274DC2">
      <w:rPr>
        <w:rFonts w:ascii="Arial" w:eastAsia="Calibri" w:hAnsi="Arial" w:cs="Arial"/>
        <w:i/>
        <w:iCs/>
        <w:noProof/>
        <w:sz w:val="20"/>
        <w:szCs w:val="20"/>
        <w:lang w:eastAsia="fr-FR"/>
      </w:rPr>
      <w:t xml:space="preserve">70 40 63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5451" w14:textId="77777777" w:rsidR="00E06DAA" w:rsidRDefault="00E06DAA" w:rsidP="00E06DAA">
      <w:pPr>
        <w:spacing w:after="0" w:line="240" w:lineRule="auto"/>
      </w:pPr>
      <w:r>
        <w:separator/>
      </w:r>
    </w:p>
  </w:footnote>
  <w:footnote w:type="continuationSeparator" w:id="0">
    <w:p w14:paraId="455EC270" w14:textId="77777777" w:rsidR="00E06DAA" w:rsidRDefault="00E06DAA" w:rsidP="00E0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881E" w14:textId="14273364" w:rsidR="00E06DAA" w:rsidRDefault="00E06DAA">
    <w:pPr>
      <w:pStyle w:val="En-tte"/>
    </w:pPr>
    <w:r>
      <w:rPr>
        <w:rStyle w:val="lev"/>
        <w:noProof/>
      </w:rPr>
      <w:drawing>
        <wp:anchor distT="0" distB="0" distL="114300" distR="114300" simplePos="0" relativeHeight="251659264" behindDoc="0" locked="0" layoutInCell="1" allowOverlap="1" wp14:anchorId="3EEB50CE" wp14:editId="59074015">
          <wp:simplePos x="0" y="0"/>
          <wp:positionH relativeFrom="margin">
            <wp:align>center</wp:align>
          </wp:positionH>
          <wp:positionV relativeFrom="paragraph">
            <wp:posOffset>-635</wp:posOffset>
          </wp:positionV>
          <wp:extent cx="895350"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36"/>
    <w:rsid w:val="001B0F64"/>
    <w:rsid w:val="002033CC"/>
    <w:rsid w:val="00274DC2"/>
    <w:rsid w:val="00306560"/>
    <w:rsid w:val="00335EB3"/>
    <w:rsid w:val="00367FF2"/>
    <w:rsid w:val="00392BE3"/>
    <w:rsid w:val="005149AB"/>
    <w:rsid w:val="00747436"/>
    <w:rsid w:val="007E5B01"/>
    <w:rsid w:val="00C436EA"/>
    <w:rsid w:val="00CD780E"/>
    <w:rsid w:val="00D27CED"/>
    <w:rsid w:val="00E06DAA"/>
    <w:rsid w:val="00FB1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C657"/>
  <w15:chartTrackingRefBased/>
  <w15:docId w15:val="{17C42122-9E01-4D6F-BD59-A1737C7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7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436"/>
    <w:rPr>
      <w:b/>
      <w:bCs/>
    </w:rPr>
  </w:style>
  <w:style w:type="character" w:styleId="Accentuation">
    <w:name w:val="Emphasis"/>
    <w:basedOn w:val="Policepardfaut"/>
    <w:uiPriority w:val="20"/>
    <w:qFormat/>
    <w:rsid w:val="00747436"/>
    <w:rPr>
      <w:i/>
      <w:iCs/>
    </w:rPr>
  </w:style>
  <w:style w:type="paragraph" w:styleId="En-tte">
    <w:name w:val="header"/>
    <w:basedOn w:val="Normal"/>
    <w:link w:val="En-tteCar"/>
    <w:uiPriority w:val="99"/>
    <w:unhideWhenUsed/>
    <w:rsid w:val="00E06DAA"/>
    <w:pPr>
      <w:tabs>
        <w:tab w:val="center" w:pos="4536"/>
        <w:tab w:val="right" w:pos="9072"/>
      </w:tabs>
      <w:spacing w:after="0" w:line="240" w:lineRule="auto"/>
    </w:pPr>
  </w:style>
  <w:style w:type="character" w:customStyle="1" w:styleId="En-tteCar">
    <w:name w:val="En-tête Car"/>
    <w:basedOn w:val="Policepardfaut"/>
    <w:link w:val="En-tte"/>
    <w:uiPriority w:val="99"/>
    <w:rsid w:val="00E06DAA"/>
  </w:style>
  <w:style w:type="paragraph" w:styleId="Pieddepage">
    <w:name w:val="footer"/>
    <w:basedOn w:val="Normal"/>
    <w:link w:val="PieddepageCar"/>
    <w:uiPriority w:val="99"/>
    <w:unhideWhenUsed/>
    <w:rsid w:val="00E06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8158">
      <w:bodyDiv w:val="1"/>
      <w:marLeft w:val="0"/>
      <w:marRight w:val="0"/>
      <w:marTop w:val="0"/>
      <w:marBottom w:val="0"/>
      <w:divBdr>
        <w:top w:val="none" w:sz="0" w:space="0" w:color="auto"/>
        <w:left w:val="none" w:sz="0" w:space="0" w:color="auto"/>
        <w:bottom w:val="none" w:sz="0" w:space="0" w:color="auto"/>
        <w:right w:val="none" w:sz="0" w:space="0" w:color="auto"/>
      </w:divBdr>
    </w:div>
    <w:div w:id="1390298675">
      <w:bodyDiv w:val="1"/>
      <w:marLeft w:val="0"/>
      <w:marRight w:val="0"/>
      <w:marTop w:val="0"/>
      <w:marBottom w:val="0"/>
      <w:divBdr>
        <w:top w:val="none" w:sz="0" w:space="0" w:color="auto"/>
        <w:left w:val="none" w:sz="0" w:space="0" w:color="auto"/>
        <w:bottom w:val="none" w:sz="0" w:space="0" w:color="auto"/>
        <w:right w:val="none" w:sz="0" w:space="0" w:color="auto"/>
      </w:divBdr>
      <w:divsChild>
        <w:div w:id="116320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OLIVEIRA</dc:creator>
  <cp:keywords/>
  <dc:description/>
  <cp:lastModifiedBy>Johanna LALANNE</cp:lastModifiedBy>
  <cp:revision>8</cp:revision>
  <dcterms:created xsi:type="dcterms:W3CDTF">2021-05-18T14:25:00Z</dcterms:created>
  <dcterms:modified xsi:type="dcterms:W3CDTF">2021-10-28T09:13:00Z</dcterms:modified>
</cp:coreProperties>
</file>